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28" w:rsidRDefault="00A96428" w:rsidP="00A96428">
      <w:pPr>
        <w:pStyle w:val="NoSpacing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4.  Льготы при оказании платных услуг</w:t>
      </w:r>
    </w:p>
    <w:p w:rsidR="00A96428" w:rsidRDefault="00A96428" w:rsidP="00A964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428" w:rsidRDefault="00A96428" w:rsidP="00A96428">
      <w:pPr>
        <w:pStyle w:val="ConsPlusNonformat"/>
        <w:spacing w:after="176"/>
        <w:ind w:firstLine="70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обеспечения доступности услуг учреждения для всех слоев населения Костромской области </w:t>
      </w:r>
      <w:r>
        <w:rPr>
          <w:rFonts w:ascii="Times New Roman" w:hAnsi="Times New Roman" w:cs="Times New Roman"/>
          <w:sz w:val="28"/>
          <w:szCs w:val="28"/>
        </w:rPr>
        <w:t>определяется порядок установления льгот для отдельных категорий граждан.</w:t>
      </w:r>
    </w:p>
    <w:p w:rsidR="00A96428" w:rsidRDefault="00A96428" w:rsidP="00A96428">
      <w:pPr>
        <w:pStyle w:val="2"/>
        <w:shd w:val="clear" w:color="auto" w:fill="auto"/>
        <w:tabs>
          <w:tab w:val="left" w:pos="1011"/>
        </w:tabs>
        <w:spacing w:before="0" w:after="0" w:line="240" w:lineRule="auto"/>
        <w:ind w:left="700"/>
        <w:jc w:val="both"/>
      </w:pPr>
      <w:r>
        <w:rPr>
          <w:color w:val="000000"/>
          <w:sz w:val="28"/>
          <w:szCs w:val="28"/>
          <w:lang w:eastAsia="ru-RU" w:bidi="ru-RU"/>
        </w:rPr>
        <w:t>4.1. Категории граждан, в отношении которых устанавливаются льготы: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700"/>
        <w:jc w:val="both"/>
      </w:pPr>
      <w:r>
        <w:rPr>
          <w:color w:val="000000"/>
          <w:sz w:val="28"/>
          <w:szCs w:val="28"/>
          <w:lang w:eastAsia="ru-RU" w:bidi="ru-RU"/>
        </w:rPr>
        <w:t>граждане инвалиды;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700"/>
        <w:jc w:val="both"/>
      </w:pPr>
      <w:r>
        <w:rPr>
          <w:color w:val="000000"/>
          <w:sz w:val="28"/>
          <w:szCs w:val="28"/>
          <w:lang w:eastAsia="ru-RU" w:bidi="ru-RU"/>
        </w:rPr>
        <w:t>дети –инвалиды;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700"/>
        <w:jc w:val="both"/>
      </w:pPr>
      <w:r>
        <w:rPr>
          <w:sz w:val="28"/>
          <w:szCs w:val="28"/>
        </w:rPr>
        <w:t xml:space="preserve">лица, сопровождающих детей инвалидов и (или) инвалидов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групп;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0"/>
        <w:jc w:val="both"/>
      </w:pPr>
      <w:r>
        <w:rPr>
          <w:sz w:val="28"/>
          <w:szCs w:val="28"/>
        </w:rPr>
        <w:t>члены многодетных семей (при условии посещения трех членов семьи и более единовременно);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0"/>
        <w:jc w:val="both"/>
      </w:pPr>
      <w:r>
        <w:rPr>
          <w:sz w:val="28"/>
          <w:szCs w:val="28"/>
        </w:rPr>
        <w:t>военнослужащим проходящим военную службу по призыву: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0"/>
        <w:jc w:val="both"/>
      </w:pPr>
      <w:r>
        <w:rPr>
          <w:sz w:val="28"/>
          <w:szCs w:val="28"/>
        </w:rPr>
        <w:t>лица, вынужденно покинувшие территорию Украины, ЛНР, ДНР.</w:t>
      </w:r>
    </w:p>
    <w:p w:rsidR="00A96428" w:rsidRDefault="00A96428" w:rsidP="00A96428">
      <w:pPr>
        <w:pStyle w:val="2"/>
        <w:shd w:val="clear" w:color="auto" w:fill="auto"/>
        <w:tabs>
          <w:tab w:val="left" w:pos="1006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  <w:lang w:eastAsia="ru-RU" w:bidi="ru-RU"/>
        </w:rPr>
        <w:t>4.2. Льготы – бесплатное посещение спектаклей, концертов, кинопоказов в зале «Учреждения» для категорий граждан, указанных в пункте 4.1.</w:t>
      </w:r>
    </w:p>
    <w:p w:rsidR="00A96428" w:rsidRDefault="00A96428" w:rsidP="00A96428">
      <w:pPr>
        <w:pStyle w:val="2"/>
        <w:shd w:val="clear" w:color="auto" w:fill="auto"/>
        <w:tabs>
          <w:tab w:val="left" w:pos="1006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  <w:lang w:eastAsia="ru-RU" w:bidi="ru-RU"/>
        </w:rPr>
        <w:t>- льгота для посещения спектаклей, концертов - не более 10 мест на спектакль.</w:t>
      </w:r>
    </w:p>
    <w:p w:rsidR="00A96428" w:rsidRDefault="00A96428" w:rsidP="00A96428">
      <w:pPr>
        <w:pStyle w:val="2"/>
        <w:shd w:val="clear" w:color="auto" w:fill="auto"/>
        <w:spacing w:before="0" w:after="0" w:line="240" w:lineRule="auto"/>
        <w:ind w:firstLine="700"/>
        <w:jc w:val="both"/>
      </w:pPr>
      <w:r>
        <w:rPr>
          <w:color w:val="000000"/>
          <w:sz w:val="28"/>
          <w:szCs w:val="28"/>
          <w:lang w:eastAsia="ru-RU" w:bidi="ru-RU"/>
        </w:rPr>
        <w:t>- льгота для посещения кинопоказов - с понедельника по пятницу с 10.00 до 18.00, в количестве не более 10 мест на сеанс.</w:t>
      </w:r>
    </w:p>
    <w:p w:rsidR="00A96428" w:rsidRDefault="00A96428" w:rsidP="00A96428">
      <w:pPr>
        <w:pStyle w:val="2"/>
        <w:shd w:val="clear" w:color="auto" w:fill="auto"/>
        <w:spacing w:before="0" w:after="0" w:line="240" w:lineRule="auto"/>
        <w:ind w:firstLine="700"/>
        <w:jc w:val="both"/>
      </w:pPr>
      <w:r>
        <w:rPr>
          <w:color w:val="000000"/>
          <w:sz w:val="28"/>
          <w:szCs w:val="28"/>
          <w:lang w:eastAsia="ru-RU" w:bidi="ru-RU"/>
        </w:rPr>
        <w:t>- льгота не распространяется на кинопоказы, проходящие в нерабочие праздничные дни новогодних каникул.</w:t>
      </w:r>
    </w:p>
    <w:p w:rsidR="00A96428" w:rsidRDefault="00A96428" w:rsidP="00A96428">
      <w:pPr>
        <w:pStyle w:val="2"/>
        <w:shd w:val="clear" w:color="auto" w:fill="auto"/>
        <w:spacing w:before="0" w:after="0" w:line="240" w:lineRule="auto"/>
        <w:ind w:firstLine="700"/>
        <w:jc w:val="both"/>
      </w:pPr>
      <w:r>
        <w:rPr>
          <w:color w:val="000000"/>
          <w:sz w:val="28"/>
          <w:szCs w:val="28"/>
          <w:lang w:eastAsia="ru-RU" w:bidi="ru-RU"/>
        </w:rPr>
        <w:t>4.3. Льготы предоставляются при предъявлении следующих документов: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700"/>
        <w:jc w:val="both"/>
      </w:pPr>
      <w:r>
        <w:rPr>
          <w:color w:val="000000"/>
          <w:sz w:val="28"/>
          <w:szCs w:val="28"/>
          <w:lang w:eastAsia="ru-RU" w:bidi="ru-RU"/>
        </w:rPr>
        <w:t>граждане инвалиды – удостоверение инвалида;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700"/>
        <w:jc w:val="both"/>
      </w:pPr>
      <w:r>
        <w:rPr>
          <w:color w:val="000000"/>
          <w:sz w:val="28"/>
          <w:szCs w:val="28"/>
          <w:lang w:eastAsia="ru-RU" w:bidi="ru-RU"/>
        </w:rPr>
        <w:t>дети – инвалиды – удостоверение инвалида;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firstLine="700"/>
        <w:jc w:val="both"/>
      </w:pPr>
      <w:r>
        <w:rPr>
          <w:sz w:val="28"/>
          <w:szCs w:val="28"/>
        </w:rPr>
        <w:t xml:space="preserve">лица, сопровождающих детей инвалидов и (или) инвалидов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групп;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0"/>
        <w:jc w:val="both"/>
      </w:pPr>
      <w:r>
        <w:rPr>
          <w:sz w:val="28"/>
          <w:szCs w:val="28"/>
        </w:rPr>
        <w:t>члены многодетных семей – документы, удостоверяющего личность и удостоверение многодетной семьи;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0"/>
        <w:jc w:val="both"/>
      </w:pPr>
      <w:r>
        <w:rPr>
          <w:sz w:val="28"/>
          <w:szCs w:val="28"/>
        </w:rPr>
        <w:t xml:space="preserve">военнослужащим проходящим военную службу по призыву – </w:t>
      </w:r>
      <w:r>
        <w:rPr>
          <w:color w:val="000000"/>
          <w:sz w:val="28"/>
          <w:szCs w:val="28"/>
          <w:shd w:val="clear" w:color="auto" w:fill="FFFFFF"/>
        </w:rPr>
        <w:t>документы, удостоверяющие личность и правовое положение военнослужащих;</w:t>
      </w:r>
    </w:p>
    <w:p w:rsidR="00A96428" w:rsidRDefault="00A96428" w:rsidP="00A96428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700"/>
        <w:jc w:val="both"/>
      </w:pPr>
      <w:r>
        <w:rPr>
          <w:sz w:val="28"/>
          <w:szCs w:val="28"/>
        </w:rPr>
        <w:t>лица, вынужденно покинувшие территорию Украины, ЛНР, ДНР –</w:t>
      </w:r>
      <w:r>
        <w:rPr>
          <w:color w:val="000000"/>
          <w:sz w:val="28"/>
          <w:szCs w:val="28"/>
          <w:shd w:val="clear" w:color="auto" w:fill="FFFFFF"/>
        </w:rPr>
        <w:t xml:space="preserve"> удостоверение беженца.</w:t>
      </w:r>
    </w:p>
    <w:p w:rsidR="00A96428" w:rsidRDefault="00A96428" w:rsidP="00A96428">
      <w:pPr>
        <w:pStyle w:val="2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</w:p>
    <w:p w:rsidR="00A96428" w:rsidRDefault="00A96428" w:rsidP="00A96428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</w:pPr>
      <w:r>
        <w:rPr>
          <w:sz w:val="28"/>
          <w:szCs w:val="28"/>
        </w:rPr>
        <w:t xml:space="preserve">4.4 Действует льготная цена на групповые посещения кинопоказов - от 20 человек, по предварительной договоренности за 2 (две) недели. </w:t>
      </w:r>
    </w:p>
    <w:p w:rsidR="00A96428" w:rsidRDefault="00A96428" w:rsidP="00A96428">
      <w:pPr>
        <w:pStyle w:val="ConsPlusNormal"/>
        <w:spacing w:before="200" w:after="160"/>
        <w:jc w:val="both"/>
      </w:pPr>
      <w:r>
        <w:rPr>
          <w:rFonts w:ascii="Times New Roman" w:hAnsi="Times New Roman" w:cs="Times New Roman"/>
          <w:sz w:val="28"/>
          <w:szCs w:val="28"/>
        </w:rPr>
        <w:t>4.5. Информация о порядке посещения на льготных условиях платных мероприятий размещается в доступных для посетителей зонах здания «Учреждения», на сайте учреждения.</w:t>
      </w:r>
    </w:p>
    <w:p w:rsidR="005032C8" w:rsidRDefault="005032C8">
      <w:bookmarkStart w:id="0" w:name="_GoBack"/>
      <w:bookmarkEnd w:id="0"/>
    </w:p>
    <w:sectPr w:rsidR="0050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454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FFFFFF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28"/>
    <w:rsid w:val="005032C8"/>
    <w:rsid w:val="00A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3035E-7F24-4466-891D-2F1105EB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9642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A96428"/>
    <w:pPr>
      <w:widowControl w:val="0"/>
      <w:suppressAutoHyphens/>
      <w:spacing w:after="0" w:line="240" w:lineRule="auto"/>
    </w:pPr>
    <w:rPr>
      <w:rFonts w:ascii="Arial" w:eastAsia="font454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A96428"/>
    <w:pPr>
      <w:widowControl w:val="0"/>
      <w:suppressAutoHyphens/>
      <w:spacing w:after="0" w:line="240" w:lineRule="auto"/>
    </w:pPr>
    <w:rPr>
      <w:rFonts w:ascii="Courier New" w:eastAsia="font454" w:hAnsi="Courier New" w:cs="Courier New"/>
      <w:sz w:val="20"/>
      <w:szCs w:val="20"/>
      <w:lang w:eastAsia="zh-CN" w:bidi="hi-IN"/>
    </w:rPr>
  </w:style>
  <w:style w:type="paragraph" w:customStyle="1" w:styleId="2">
    <w:name w:val="Основной текст (2)"/>
    <w:basedOn w:val="a"/>
    <w:rsid w:val="00A96428"/>
    <w:pPr>
      <w:widowControl w:val="0"/>
      <w:shd w:val="clear" w:color="auto" w:fill="FFFFFF"/>
      <w:suppressAutoHyphens/>
      <w:spacing w:before="180" w:after="6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2023-04-19T12:28:00Z</dcterms:created>
  <dcterms:modified xsi:type="dcterms:W3CDTF">2023-04-19T12:28:00Z</dcterms:modified>
</cp:coreProperties>
</file>